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7A8" w:rsidRPr="00E3113A" w:rsidRDefault="00AD47A8" w:rsidP="00E3113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</w:pPr>
      <w:r w:rsidRPr="00E3113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„</w:t>
      </w:r>
      <w:r w:rsidR="004F77C7" w:rsidRPr="00E3113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Pro autory je důležitá bezprostřednost</w:t>
      </w:r>
      <w:r w:rsidRPr="00E3113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 xml:space="preserve">“: </w:t>
      </w:r>
      <w:r w:rsidR="004F77C7" w:rsidRPr="00E3113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 xml:space="preserve">hodnotí vandaly </w:t>
      </w:r>
      <w:r w:rsidRPr="00E3113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 xml:space="preserve">František </w:t>
      </w:r>
      <w:proofErr w:type="spellStart"/>
      <w:r w:rsidRPr="00E3113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Chupík</w:t>
      </w:r>
      <w:proofErr w:type="spellEnd"/>
      <w:r w:rsidRPr="00E3113A">
        <w:rPr>
          <w:rFonts w:ascii="Times New Roman" w:hAnsi="Times New Roman" w:cs="Times New Roman"/>
          <w:b/>
          <w:color w:val="000000" w:themeColor="text1"/>
          <w:sz w:val="28"/>
          <w:szCs w:val="24"/>
          <w:u w:val="single"/>
        </w:rPr>
        <w:t>, ředitel NPÚ v Olomouci</w:t>
      </w:r>
    </w:p>
    <w:p w:rsidR="00542F57" w:rsidRPr="00E3113A" w:rsidRDefault="008F7719" w:rsidP="00E3113A">
      <w:pPr>
        <w:pStyle w:val="Normlnweb"/>
        <w:shd w:val="clear" w:color="auto" w:fill="FFFFFF"/>
        <w:spacing w:before="0" w:beforeAutospacing="0" w:after="150" w:afterAutospacing="0" w:line="315" w:lineRule="atLeast"/>
        <w:jc w:val="both"/>
        <w:rPr>
          <w:b/>
          <w:color w:val="000000" w:themeColor="text1"/>
        </w:rPr>
      </w:pPr>
      <w:r w:rsidRPr="00E3113A">
        <w:rPr>
          <w:b/>
          <w:color w:val="000000" w:themeColor="text1"/>
        </w:rPr>
        <w:t xml:space="preserve">Olomouc je velmi historické, kulturní a duchovní město, obzvláště v porovnání s jinými místy. Přesto se i zde setkáme se značnými dopady vandalismu na </w:t>
      </w:r>
      <w:r w:rsidR="007A2F31">
        <w:rPr>
          <w:b/>
          <w:color w:val="000000" w:themeColor="text1"/>
        </w:rPr>
        <w:t>stav památek i běžných staveb</w:t>
      </w:r>
      <w:bookmarkStart w:id="0" w:name="_GoBack"/>
      <w:bookmarkEnd w:id="0"/>
      <w:r w:rsidRPr="00E3113A">
        <w:rPr>
          <w:b/>
          <w:color w:val="000000" w:themeColor="text1"/>
        </w:rPr>
        <w:t>.</w:t>
      </w:r>
      <w:r w:rsidR="004F77C7" w:rsidRPr="00E3113A">
        <w:rPr>
          <w:b/>
          <w:color w:val="000000" w:themeColor="text1"/>
        </w:rPr>
        <w:t xml:space="preserve"> „Nejohroženější jsou odlehlá místa či paradoxně centra měst,“ komentuje situaci ředitel Národního památkového ústavu v Olomouci František Hubík. Ačkoliv se ve své funkci potýká spíše s důsledky vandalismu, věří, že </w:t>
      </w:r>
      <w:r w:rsidR="007A2F31">
        <w:rPr>
          <w:b/>
          <w:color w:val="000000" w:themeColor="text1"/>
        </w:rPr>
        <w:t>věnovat prostor tomuto tématu na školách má zásadní význam.</w:t>
      </w:r>
    </w:p>
    <w:p w:rsidR="008F7719" w:rsidRPr="00E3113A" w:rsidRDefault="008F7719" w:rsidP="00E3113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Jaké typy škod jsou nejčastější? </w:t>
      </w:r>
      <w:r w:rsidR="007A2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Jsou původcem obvykle opilci, mládež, bezdomovci, cizinci nebo „umělci“?</w:t>
      </w:r>
    </w:p>
    <w:p w:rsidR="00D8421E" w:rsidRPr="00E3113A" w:rsidRDefault="004F77C7" w:rsidP="00E311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Přesná čísla neznám, protože </w:t>
      </w:r>
      <w:r w:rsidR="00D8421E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Národní památkový ústav nevede statistiku poškození. Podle dostupných informací 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však </w:t>
      </w:r>
      <w:r w:rsidR="00D8421E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odhaduji, že jde o kombinaci mládí, uměleckých sklonů a k tomu občas posílení alkoholem.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Nejlákavější a tudíž n</w:t>
      </w:r>
      <w:r w:rsidR="00AD47A8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ejohroženější jsou odlehlá místa či nevyužívané objekty v krajině či paradoxně centra větších měst.</w:t>
      </w:r>
    </w:p>
    <w:p w:rsidR="008F7719" w:rsidRPr="00E3113A" w:rsidRDefault="008F7719" w:rsidP="00E3113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Jaký trest pachatelům hrozí? </w:t>
      </w:r>
      <w:r w:rsidR="00AD47A8"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Může v tomto směru Památkový ústav nebo vedení města podniknout nějaké kroky?</w:t>
      </w:r>
    </w:p>
    <w:p w:rsidR="00D8421E" w:rsidRPr="00E3113A" w:rsidRDefault="00D8421E" w:rsidP="00E311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Trestní sazby se odvíjejí od obecných škod na cizích věcech</w:t>
      </w:r>
      <w:r w:rsidR="00AD47A8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47A8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Národní památkový ústav není nadán výkonnými pravomocemi (tj. neukládá ani nekontroluje povinnosti, nepokutuje). Jeho role je v tomto smyslu výhradně osvětová. </w:t>
      </w:r>
      <w:r w:rsidR="004F77C7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Za j</w:t>
      </w:r>
      <w:r w:rsidR="00AD47A8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ednu z nejúčinnějších </w:t>
      </w:r>
      <w:r w:rsidR="004F77C7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metod považuji </w:t>
      </w:r>
      <w:r w:rsidR="00AD47A8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preventivní programy na školách, tj. od mládí formovat vztah </w:t>
      </w:r>
      <w:r w:rsidR="00CD652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D47A8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a pozitivní vnímání kulturního dědictví.</w:t>
      </w:r>
    </w:p>
    <w:tbl>
      <w:tblPr>
        <w:tblStyle w:val="Mkatabulky"/>
        <w:tblpPr w:leftFromText="141" w:rightFromText="141" w:vertAnchor="text" w:horzAnchor="page" w:tblpX="9361" w:tblpY="-51"/>
        <w:tblOverlap w:val="never"/>
        <w:tblW w:w="0" w:type="auto"/>
        <w:tblLook w:val="04A0" w:firstRow="1" w:lastRow="0" w:firstColumn="1" w:lastColumn="0" w:noHBand="0" w:noVBand="1"/>
      </w:tblPr>
      <w:tblGrid>
        <w:gridCol w:w="5098"/>
      </w:tblGrid>
      <w:tr w:rsidR="00CD652D" w:rsidTr="00CD652D">
        <w:trPr>
          <w:trHeight w:val="4817"/>
        </w:trPr>
        <w:tc>
          <w:tcPr>
            <w:tcW w:w="5098" w:type="dxa"/>
          </w:tcPr>
          <w:p w:rsidR="00CD652D" w:rsidRDefault="00CD652D" w:rsidP="00CD652D">
            <w:pPr>
              <w:shd w:val="clear" w:color="auto" w:fill="FFFFFF"/>
              <w:spacing w:before="240" w:after="15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32"/>
                <w:lang w:eastAsia="cs-CZ"/>
              </w:rPr>
            </w:pPr>
            <w:r w:rsidRPr="00F402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32"/>
                <w:lang w:eastAsia="cs-CZ"/>
              </w:rPr>
              <w:t>Mgr. František </w:t>
            </w:r>
            <w:proofErr w:type="spellStart"/>
            <w:r w:rsidRPr="00F402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32"/>
                <w:lang w:eastAsia="cs-CZ"/>
              </w:rPr>
              <w:t>Chupík</w:t>
            </w:r>
            <w:proofErr w:type="spellEnd"/>
            <w:r w:rsidRPr="00F402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32"/>
                <w:lang w:eastAsia="cs-CZ"/>
              </w:rPr>
              <w:t>, Ph.D.</w:t>
            </w:r>
          </w:p>
          <w:p w:rsidR="00CD652D" w:rsidRDefault="00CD652D" w:rsidP="00CD652D">
            <w:pPr>
              <w:shd w:val="clear" w:color="auto" w:fill="FFFFFF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074">
              <w:rPr>
                <w:rFonts w:ascii="Times New Roman" w:hAnsi="Times New Roman" w:cs="Times New Roman"/>
                <w:noProof/>
                <w:sz w:val="24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37787A1F" wp14:editId="23F1BFDF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102870</wp:posOffset>
                  </wp:positionV>
                  <wp:extent cx="1066800" cy="1622425"/>
                  <wp:effectExtent l="0" t="0" r="0" b="0"/>
                  <wp:wrapTight wrapText="bothSides">
                    <wp:wrapPolygon edited="0">
                      <wp:start x="0" y="0"/>
                      <wp:lineTo x="0" y="21304"/>
                      <wp:lineTo x="21214" y="21304"/>
                      <wp:lineTo x="21214" y="0"/>
                      <wp:lineTo x="0" y="0"/>
                    </wp:wrapPolygon>
                  </wp:wrapTight>
                  <wp:docPr id="1" name="Obrázek 1" descr="Mgr. František Chupík, Ph.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gr. František Chupík, Ph.D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62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652D" w:rsidRPr="001C2074" w:rsidRDefault="00CD652D" w:rsidP="00CD652D">
            <w:pPr>
              <w:pStyle w:val="Odstavecseseznamem"/>
              <w:numPr>
                <w:ilvl w:val="0"/>
                <w:numId w:val="4"/>
              </w:numPr>
              <w:shd w:val="clear" w:color="auto" w:fill="FFFFFF"/>
              <w:spacing w:line="240" w:lineRule="atLeast"/>
              <w:ind w:left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</w:pPr>
            <w:r w:rsidRPr="001C2074">
              <w:rPr>
                <w:rFonts w:ascii="Times New Roman" w:hAnsi="Times New Roman" w:cs="Times New Roman"/>
                <w:color w:val="000000" w:themeColor="text1"/>
                <w:sz w:val="24"/>
              </w:rPr>
              <w:t>vystudoval teorii a dějiny výtvarného umění na Filozofické fakultě UP</w:t>
            </w:r>
          </w:p>
          <w:p w:rsidR="00CD652D" w:rsidRDefault="00CD652D" w:rsidP="00CD652D">
            <w:pPr>
              <w:pStyle w:val="Odstavecseseznamem"/>
              <w:spacing w:line="240" w:lineRule="atLeast"/>
              <w:ind w:left="0"/>
              <w:jc w:val="both"/>
              <w:rPr>
                <w:color w:val="000000" w:themeColor="text1"/>
              </w:rPr>
            </w:pPr>
          </w:p>
          <w:p w:rsidR="00CD652D" w:rsidRDefault="00CD652D" w:rsidP="00CD652D">
            <w:pPr>
              <w:pStyle w:val="Normln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 w:line="240" w:lineRule="atLeast"/>
              <w:ind w:left="0"/>
              <w:jc w:val="both"/>
              <w:rPr>
                <w:color w:val="000000" w:themeColor="text1"/>
                <w:shd w:val="clear" w:color="auto" w:fill="FFFFFF"/>
              </w:rPr>
            </w:pPr>
            <w:r w:rsidRPr="006C069F">
              <w:rPr>
                <w:color w:val="000000" w:themeColor="text1"/>
              </w:rPr>
              <w:t>v </w:t>
            </w:r>
            <w:r>
              <w:rPr>
                <w:color w:val="000000" w:themeColor="text1"/>
              </w:rPr>
              <w:t>P</w:t>
            </w:r>
            <w:r w:rsidRPr="006C069F">
              <w:rPr>
                <w:color w:val="000000" w:themeColor="text1"/>
              </w:rPr>
              <w:t>am</w:t>
            </w:r>
            <w:r>
              <w:rPr>
                <w:color w:val="000000" w:themeColor="text1"/>
              </w:rPr>
              <w:t>átkovém ústavu v Olomouci působil</w:t>
            </w:r>
            <w:r w:rsidRPr="006C069F">
              <w:rPr>
                <w:color w:val="000000" w:themeColor="text1"/>
              </w:rPr>
              <w:t xml:space="preserve"> od roku 1998 jako </w:t>
            </w:r>
            <w:r w:rsidRPr="006C069F">
              <w:rPr>
                <w:color w:val="000000" w:themeColor="text1"/>
                <w:shd w:val="clear" w:color="auto" w:fill="FFFFFF"/>
              </w:rPr>
              <w:t>specialista pro restaurování</w:t>
            </w:r>
            <w:r>
              <w:rPr>
                <w:color w:val="000000" w:themeColor="text1"/>
                <w:shd w:val="clear" w:color="auto" w:fill="FFFFFF"/>
              </w:rPr>
              <w:t>,</w:t>
            </w:r>
            <w:r w:rsidRPr="006C069F">
              <w:rPr>
                <w:color w:val="000000" w:themeColor="text1"/>
                <w:shd w:val="clear" w:color="auto" w:fill="FFFFFF"/>
              </w:rPr>
              <w:t xml:space="preserve"> vedoucí oddělení specialistů, vedoucí úseku provozu instalovaných objektů a expozic, náměstek pro výkon památkové péče </w:t>
            </w:r>
          </w:p>
          <w:p w:rsidR="00CD652D" w:rsidRDefault="00CD652D" w:rsidP="00CD652D">
            <w:pPr>
              <w:pStyle w:val="Normlnweb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 w:themeColor="text1"/>
                <w:shd w:val="clear" w:color="auto" w:fill="FFFFFF"/>
              </w:rPr>
            </w:pPr>
          </w:p>
          <w:p w:rsidR="00CD652D" w:rsidRPr="001C2074" w:rsidRDefault="00CD652D" w:rsidP="00CD652D">
            <w:pPr>
              <w:pStyle w:val="Odstavecseseznamem"/>
              <w:numPr>
                <w:ilvl w:val="0"/>
                <w:numId w:val="4"/>
              </w:numPr>
              <w:shd w:val="clear" w:color="auto" w:fill="FFFFFF"/>
              <w:spacing w:line="240" w:lineRule="atLeast"/>
              <w:ind w:left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C20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 roku 2011 ředitel Národního památkového ústavu v Olomouci</w:t>
            </w:r>
          </w:p>
          <w:p w:rsidR="00CD652D" w:rsidRDefault="00CD652D" w:rsidP="00CD652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D47A8" w:rsidRPr="00E3113A" w:rsidRDefault="00AD47A8" w:rsidP="00E3113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Vnímáte v pravomocech Národního památkového ústavu nějaké nedostatky?</w:t>
      </w:r>
    </w:p>
    <w:p w:rsidR="00AD47A8" w:rsidRPr="00E3113A" w:rsidRDefault="00AD47A8" w:rsidP="00E311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Současné pravomoci jsou přiměřené naší roli v systému památkové </w:t>
      </w:r>
      <w:r w:rsidR="004F77C7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péče, mohly by být mírně vyšší, např. vymahatelnost pravomocí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Věc však bude řešit až nový zákon o památkovém fondu. </w:t>
      </w:r>
    </w:p>
    <w:p w:rsidR="008F7719" w:rsidRPr="00E3113A" w:rsidRDefault="008F7719" w:rsidP="00E3113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Setkal jste se </w:t>
      </w:r>
      <w:r w:rsidR="00E3113A"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 nějakým kuriózním</w:t>
      </w:r>
      <w:r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projevem vandalismu?</w:t>
      </w:r>
    </w:p>
    <w:p w:rsidR="00AB17B8" w:rsidRPr="00E3113A" w:rsidRDefault="00AB17B8" w:rsidP="00E311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Za poněkud neobvyklou bych označil s</w:t>
      </w:r>
      <w:r w:rsidR="007A2F31">
        <w:rPr>
          <w:rFonts w:ascii="Times New Roman" w:hAnsi="Times New Roman" w:cs="Times New Roman"/>
          <w:color w:val="000000" w:themeColor="text1"/>
          <w:sz w:val="24"/>
          <w:szCs w:val="24"/>
        </w:rPr>
        <w:t>nahu prohodit lyžařskou botu značky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Rossign</w:t>
      </w:r>
      <w:r w:rsidR="000C5D31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proofErr w:type="spellEnd"/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oknem kaple v těle Sloupu Nejsvětější Trojice v</w:t>
      </w:r>
      <w:r w:rsidR="000C5D31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Olomouci</w:t>
      </w:r>
      <w:r w:rsidR="000C5D31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0C5D31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ze</w:t>
      </w:r>
      <w:proofErr w:type="gramEnd"/>
      <w:r w:rsidR="000C5D31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F31">
        <w:rPr>
          <w:rFonts w:ascii="Times New Roman" w:hAnsi="Times New Roman" w:cs="Times New Roman"/>
          <w:color w:val="000000" w:themeColor="text1"/>
          <w:sz w:val="24"/>
          <w:szCs w:val="24"/>
        </w:rPr>
        <w:t>dubna</w:t>
      </w:r>
      <w:r w:rsidR="000C5D31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2012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D652D" w:rsidRDefault="00CD652D" w:rsidP="00E3113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Mkatabulky"/>
        <w:tblpPr w:leftFromText="141" w:rightFromText="141" w:vertAnchor="page" w:horzAnchor="page" w:tblpX="9736" w:tblpY="1321"/>
        <w:tblW w:w="0" w:type="auto"/>
        <w:tblLook w:val="04A0" w:firstRow="1" w:lastRow="0" w:firstColumn="1" w:lastColumn="0" w:noHBand="0" w:noVBand="1"/>
      </w:tblPr>
      <w:tblGrid>
        <w:gridCol w:w="5524"/>
      </w:tblGrid>
      <w:tr w:rsidR="00CD652D" w:rsidTr="00CD652D">
        <w:trPr>
          <w:trHeight w:val="1969"/>
        </w:trPr>
        <w:tc>
          <w:tcPr>
            <w:tcW w:w="5524" w:type="dxa"/>
          </w:tcPr>
          <w:p w:rsidR="00CD652D" w:rsidRDefault="00CD652D" w:rsidP="00CD652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06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Národní památkový ústav</w:t>
            </w:r>
            <w:r w:rsidRPr="006C06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C06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jako odborná a výzkumná organizace státní památkové péče zajišťuje a vykonává základní i aplikovaný vědecký výzkum a další odborné, pedagogické, vzdělávací, publikační a popularizační činnosti směřující k zajištění kvality odbornosti v péči o kulturní památky a památkově chráněná území.</w:t>
            </w:r>
            <w:r w:rsidRPr="006C06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D652D" w:rsidRPr="00E3113A" w:rsidRDefault="00CD652D" w:rsidP="00CD652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F7719" w:rsidRPr="00E3113A" w:rsidRDefault="008F7719" w:rsidP="00E3113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Jaký je</w:t>
      </w:r>
      <w:r w:rsidR="00EE66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Váš názor na streetart, graffit</w:t>
      </w:r>
      <w:r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C40F01" w:rsidRPr="00E311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 Měl by tento druh umění mít v městských prostorách možnost uplatnění?</w:t>
      </w:r>
    </w:p>
    <w:p w:rsidR="000C5D31" w:rsidRDefault="000C5D31" w:rsidP="00E311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Možnosti těchto druhů výtvarného projevu jsou v historických městech přirozeně limitované. Nejsou však nemožné (vizte proluka vedle Muzea umění v Olomouci). Nicméně pokud podléhají oficiálnímu schvalování</w:t>
      </w:r>
      <w:r w:rsidR="00F92A7A"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31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ztrácí pro autory zřejmě kouzlo bezprostřednosti a kolize se společenskými normami.</w:t>
      </w:r>
    </w:p>
    <w:p w:rsidR="00E3113A" w:rsidRDefault="00E3113A" w:rsidP="00E311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113A" w:rsidRPr="00E3113A" w:rsidRDefault="00E3113A" w:rsidP="00E3113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33D8" w:rsidRPr="007B33D8" w:rsidRDefault="007B33D8" w:rsidP="007B33D8">
      <w:pPr>
        <w:rPr>
          <w:rFonts w:ascii="Times New Roman" w:hAnsi="Times New Roman" w:cs="Times New Roman"/>
          <w:sz w:val="24"/>
          <w:szCs w:val="24"/>
        </w:rPr>
      </w:pPr>
    </w:p>
    <w:sectPr w:rsidR="007B33D8" w:rsidRPr="007B33D8" w:rsidSect="00CD652D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4681E"/>
    <w:multiLevelType w:val="hybridMultilevel"/>
    <w:tmpl w:val="7648052E"/>
    <w:lvl w:ilvl="0" w:tplc="907C7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85190B"/>
    <w:multiLevelType w:val="hybridMultilevel"/>
    <w:tmpl w:val="2A9C2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57404"/>
    <w:multiLevelType w:val="hybridMultilevel"/>
    <w:tmpl w:val="01069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D76C0"/>
    <w:multiLevelType w:val="hybridMultilevel"/>
    <w:tmpl w:val="FB023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C4D"/>
    <w:rsid w:val="000C5D31"/>
    <w:rsid w:val="00131A11"/>
    <w:rsid w:val="001C2074"/>
    <w:rsid w:val="001E3267"/>
    <w:rsid w:val="001F5B2E"/>
    <w:rsid w:val="003176CF"/>
    <w:rsid w:val="004F77C7"/>
    <w:rsid w:val="00575291"/>
    <w:rsid w:val="0061234A"/>
    <w:rsid w:val="006C069F"/>
    <w:rsid w:val="007A2F31"/>
    <w:rsid w:val="007B33D8"/>
    <w:rsid w:val="008F7719"/>
    <w:rsid w:val="00A049C3"/>
    <w:rsid w:val="00AB17B8"/>
    <w:rsid w:val="00AB783D"/>
    <w:rsid w:val="00AD47A8"/>
    <w:rsid w:val="00C179DC"/>
    <w:rsid w:val="00C20C7A"/>
    <w:rsid w:val="00C40F01"/>
    <w:rsid w:val="00CD652D"/>
    <w:rsid w:val="00D234D7"/>
    <w:rsid w:val="00D76C4D"/>
    <w:rsid w:val="00D8421E"/>
    <w:rsid w:val="00E3113A"/>
    <w:rsid w:val="00EE6698"/>
    <w:rsid w:val="00F4025F"/>
    <w:rsid w:val="00F9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34E17-A7AE-48EE-A86E-3CCF0B27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402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771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179DC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D23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234D7"/>
  </w:style>
  <w:style w:type="table" w:styleId="Mkatabulky">
    <w:name w:val="Table Grid"/>
    <w:basedOn w:val="Normlntabulka"/>
    <w:uiPriority w:val="39"/>
    <w:rsid w:val="00E31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F4025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437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Owsianková</dc:creator>
  <cp:keywords/>
  <dc:description/>
  <cp:lastModifiedBy>Hanka</cp:lastModifiedBy>
  <cp:revision>9</cp:revision>
  <dcterms:created xsi:type="dcterms:W3CDTF">2015-11-27T10:46:00Z</dcterms:created>
  <dcterms:modified xsi:type="dcterms:W3CDTF">2016-04-02T10:19:00Z</dcterms:modified>
</cp:coreProperties>
</file>